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9989" w14:textId="7B8641AB" w:rsidR="00B26CFF" w:rsidRDefault="003E5C5F" w:rsidP="00B26CFF">
      <w:pPr>
        <w:jc w:val="center"/>
      </w:pPr>
      <w:r>
        <w:rPr>
          <w:noProof/>
        </w:rPr>
        <w:drawing>
          <wp:inline distT="0" distB="0" distL="0" distR="0" wp14:anchorId="689230F5" wp14:editId="5009320D">
            <wp:extent cx="1962150" cy="115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002" cy="1176066"/>
                    </a:xfrm>
                    <a:prstGeom prst="rect">
                      <a:avLst/>
                    </a:prstGeom>
                  </pic:spPr>
                </pic:pic>
              </a:graphicData>
            </a:graphic>
          </wp:inline>
        </w:drawing>
      </w:r>
    </w:p>
    <w:p w14:paraId="286DFD6E" w14:textId="07A57B9D" w:rsidR="00B26CFF" w:rsidRPr="00C623D7" w:rsidRDefault="00950593" w:rsidP="00C623D7">
      <w:pPr>
        <w:spacing w:after="0" w:line="240" w:lineRule="auto"/>
        <w:rPr>
          <w:rFonts w:ascii="Arial" w:hAnsi="Arial" w:cs="Arial"/>
        </w:rPr>
      </w:pPr>
      <w:r>
        <w:rPr>
          <w:rFonts w:ascii="Arial" w:hAnsi="Arial" w:cs="Arial"/>
        </w:rPr>
        <w:t xml:space="preserve">For Release:  </w:t>
      </w:r>
      <w:r w:rsidR="00596BB0">
        <w:rPr>
          <w:rFonts w:ascii="Arial" w:hAnsi="Arial" w:cs="Arial"/>
        </w:rPr>
        <w:t>IMMEDIATE</w:t>
      </w:r>
      <w:r w:rsidR="00C13556">
        <w:rPr>
          <w:rFonts w:ascii="Arial" w:hAnsi="Arial" w:cs="Arial"/>
        </w:rPr>
        <w:tab/>
      </w:r>
      <w:r>
        <w:rPr>
          <w:rFonts w:ascii="Arial" w:hAnsi="Arial" w:cs="Arial"/>
        </w:rPr>
        <w:tab/>
      </w:r>
      <w:r>
        <w:rPr>
          <w:rFonts w:ascii="Arial" w:hAnsi="Arial" w:cs="Arial"/>
        </w:rPr>
        <w:tab/>
      </w:r>
      <w:r>
        <w:rPr>
          <w:rFonts w:ascii="Arial" w:hAnsi="Arial" w:cs="Arial"/>
        </w:rPr>
        <w:tab/>
      </w:r>
      <w:r w:rsidR="00BC7D87">
        <w:rPr>
          <w:rFonts w:ascii="Arial" w:hAnsi="Arial" w:cs="Arial"/>
        </w:rPr>
        <w:tab/>
      </w:r>
      <w:r w:rsidR="00B26CFF" w:rsidRPr="00C623D7">
        <w:rPr>
          <w:rFonts w:ascii="Arial" w:hAnsi="Arial" w:cs="Arial"/>
        </w:rPr>
        <w:t>Media Contact</w:t>
      </w:r>
    </w:p>
    <w:p w14:paraId="7CFFF6A2" w14:textId="6AB3B1BA" w:rsidR="00B26CFF" w:rsidRPr="004E2C56" w:rsidRDefault="00B26CFF" w:rsidP="00950593">
      <w:pPr>
        <w:spacing w:after="0" w:line="240" w:lineRule="auto"/>
        <w:ind w:left="5040"/>
        <w:rPr>
          <w:rFonts w:ascii="Arial" w:hAnsi="Arial" w:cs="Arial"/>
          <w:sz w:val="20"/>
        </w:rPr>
      </w:pPr>
      <w:r w:rsidRPr="004E2C56">
        <w:rPr>
          <w:rFonts w:ascii="Arial" w:hAnsi="Arial" w:cs="Arial"/>
          <w:sz w:val="20"/>
        </w:rPr>
        <w:t>Dan Curran for</w:t>
      </w:r>
      <w:r w:rsidR="00044E75">
        <w:rPr>
          <w:rFonts w:ascii="Arial" w:hAnsi="Arial" w:cs="Arial"/>
          <w:sz w:val="20"/>
        </w:rPr>
        <w:t xml:space="preserve"> </w:t>
      </w:r>
      <w:r w:rsidR="003E5C5F">
        <w:rPr>
          <w:rFonts w:ascii="Arial" w:hAnsi="Arial" w:cs="Arial"/>
          <w:sz w:val="20"/>
        </w:rPr>
        <w:t>Georgia Optometric Association</w:t>
      </w:r>
    </w:p>
    <w:p w14:paraId="2812F7E6" w14:textId="5A30CEBC" w:rsidR="00B26CFF" w:rsidRPr="004E2C56" w:rsidRDefault="00B26CFF" w:rsidP="00950593">
      <w:pPr>
        <w:spacing w:after="0" w:line="240" w:lineRule="auto"/>
        <w:ind w:left="5040"/>
        <w:rPr>
          <w:rFonts w:ascii="Arial" w:hAnsi="Arial" w:cs="Arial"/>
          <w:sz w:val="20"/>
        </w:rPr>
      </w:pPr>
      <w:r w:rsidRPr="004E2C56">
        <w:rPr>
          <w:rFonts w:ascii="Arial" w:hAnsi="Arial" w:cs="Arial"/>
          <w:sz w:val="20"/>
        </w:rPr>
        <w:t>770-658-9586</w:t>
      </w:r>
      <w:r w:rsidR="00A274AC">
        <w:rPr>
          <w:rFonts w:ascii="Arial" w:hAnsi="Arial" w:cs="Arial"/>
          <w:sz w:val="20"/>
        </w:rPr>
        <w:t xml:space="preserve"> or </w:t>
      </w:r>
      <w:hyperlink r:id="rId6" w:history="1">
        <w:r w:rsidRPr="004E2C56">
          <w:rPr>
            <w:rStyle w:val="Hyperlink"/>
            <w:rFonts w:ascii="Arial" w:hAnsi="Arial" w:cs="Arial"/>
            <w:sz w:val="20"/>
          </w:rPr>
          <w:t>DanCurran@CurranPR.com</w:t>
        </w:r>
      </w:hyperlink>
    </w:p>
    <w:p w14:paraId="7ABD0D38" w14:textId="77777777" w:rsidR="00B26CFF" w:rsidRPr="00C623D7" w:rsidRDefault="00B26CFF" w:rsidP="00950593">
      <w:pPr>
        <w:spacing w:after="0" w:line="240" w:lineRule="auto"/>
        <w:rPr>
          <w:rFonts w:ascii="Arial" w:hAnsi="Arial" w:cs="Arial"/>
        </w:rPr>
      </w:pPr>
    </w:p>
    <w:p w14:paraId="288A24CB" w14:textId="77777777" w:rsidR="00AF0F3D" w:rsidRDefault="00C13556" w:rsidP="00C623D7">
      <w:pPr>
        <w:spacing w:after="0" w:line="240" w:lineRule="auto"/>
        <w:jc w:val="center"/>
        <w:rPr>
          <w:rFonts w:ascii="Arial" w:hAnsi="Arial" w:cs="Arial"/>
          <w:b/>
          <w:sz w:val="28"/>
        </w:rPr>
      </w:pPr>
      <w:bookmarkStart w:id="0" w:name="_Hlk130190515"/>
      <w:r>
        <w:rPr>
          <w:rFonts w:ascii="Arial" w:hAnsi="Arial" w:cs="Arial"/>
          <w:b/>
          <w:sz w:val="28"/>
        </w:rPr>
        <w:t xml:space="preserve">Georgia Eye Doctors Issue </w:t>
      </w:r>
      <w:r w:rsidR="00AF0F3D">
        <w:rPr>
          <w:rFonts w:ascii="Arial" w:hAnsi="Arial" w:cs="Arial"/>
          <w:b/>
          <w:sz w:val="28"/>
        </w:rPr>
        <w:t>‘</w:t>
      </w:r>
      <w:r>
        <w:rPr>
          <w:rFonts w:ascii="Arial" w:hAnsi="Arial" w:cs="Arial"/>
          <w:b/>
          <w:sz w:val="28"/>
        </w:rPr>
        <w:t>Friend Alert</w:t>
      </w:r>
      <w:r w:rsidR="00AF0F3D">
        <w:rPr>
          <w:rFonts w:ascii="Arial" w:hAnsi="Arial" w:cs="Arial"/>
          <w:b/>
          <w:sz w:val="28"/>
        </w:rPr>
        <w:t>’</w:t>
      </w:r>
      <w:r>
        <w:rPr>
          <w:rFonts w:ascii="Arial" w:hAnsi="Arial" w:cs="Arial"/>
          <w:b/>
          <w:sz w:val="28"/>
        </w:rPr>
        <w:t xml:space="preserve"> Urging Public to </w:t>
      </w:r>
    </w:p>
    <w:p w14:paraId="36603402" w14:textId="1BE7D95A" w:rsidR="00C13556" w:rsidRDefault="00C13556" w:rsidP="00C623D7">
      <w:pPr>
        <w:spacing w:after="0" w:line="240" w:lineRule="auto"/>
        <w:jc w:val="center"/>
        <w:rPr>
          <w:rFonts w:ascii="Arial" w:hAnsi="Arial" w:cs="Arial"/>
          <w:b/>
          <w:sz w:val="28"/>
        </w:rPr>
      </w:pPr>
      <w:r>
        <w:rPr>
          <w:rFonts w:ascii="Arial" w:hAnsi="Arial" w:cs="Arial"/>
          <w:b/>
          <w:sz w:val="28"/>
        </w:rPr>
        <w:t xml:space="preserve">Tell Friends About Eye Drops Recall </w:t>
      </w:r>
    </w:p>
    <w:p w14:paraId="0FEAA649" w14:textId="77777777" w:rsidR="00AF0F3D" w:rsidRDefault="00C13556" w:rsidP="00C623D7">
      <w:pPr>
        <w:spacing w:after="0" w:line="240" w:lineRule="auto"/>
        <w:jc w:val="center"/>
        <w:rPr>
          <w:rFonts w:ascii="Arial" w:hAnsi="Arial" w:cs="Arial"/>
          <w:b/>
          <w:i/>
          <w:iCs/>
          <w:sz w:val="28"/>
        </w:rPr>
      </w:pPr>
      <w:r w:rsidRPr="00C13556">
        <w:rPr>
          <w:rFonts w:ascii="Arial" w:hAnsi="Arial" w:cs="Arial"/>
          <w:b/>
          <w:i/>
          <w:iCs/>
          <w:sz w:val="28"/>
        </w:rPr>
        <w:t xml:space="preserve">Contaminated Eye Drops Impact 81 Patients in 18 States with </w:t>
      </w:r>
    </w:p>
    <w:p w14:paraId="05FDCD38" w14:textId="10D53017" w:rsidR="00C13556" w:rsidRPr="00C13556" w:rsidRDefault="00C13556" w:rsidP="00C623D7">
      <w:pPr>
        <w:spacing w:after="0" w:line="240" w:lineRule="auto"/>
        <w:jc w:val="center"/>
        <w:rPr>
          <w:rFonts w:ascii="Arial" w:hAnsi="Arial" w:cs="Arial"/>
          <w:b/>
          <w:i/>
          <w:iCs/>
          <w:sz w:val="28"/>
        </w:rPr>
      </w:pPr>
      <w:r w:rsidRPr="00C13556">
        <w:rPr>
          <w:rFonts w:ascii="Arial" w:hAnsi="Arial" w:cs="Arial"/>
          <w:b/>
          <w:i/>
          <w:iCs/>
          <w:sz w:val="28"/>
        </w:rPr>
        <w:t>14 Cases of Vision Loss</w:t>
      </w:r>
      <w:r w:rsidR="00380C32">
        <w:rPr>
          <w:rFonts w:ascii="Arial" w:hAnsi="Arial" w:cs="Arial"/>
          <w:b/>
          <w:i/>
          <w:iCs/>
          <w:sz w:val="28"/>
        </w:rPr>
        <w:t>, Four Deaths</w:t>
      </w:r>
      <w:r w:rsidRPr="00C13556">
        <w:rPr>
          <w:rFonts w:ascii="Arial" w:hAnsi="Arial" w:cs="Arial"/>
          <w:b/>
          <w:i/>
          <w:iCs/>
          <w:sz w:val="28"/>
        </w:rPr>
        <w:t xml:space="preserve"> &amp; Four Eye Removals</w:t>
      </w:r>
    </w:p>
    <w:p w14:paraId="75543A56" w14:textId="19E60E66" w:rsidR="00C623D7" w:rsidRPr="00A274AC" w:rsidRDefault="00C623D7" w:rsidP="00C623D7">
      <w:pPr>
        <w:spacing w:after="0" w:line="240" w:lineRule="auto"/>
        <w:rPr>
          <w:rFonts w:ascii="Arial" w:hAnsi="Arial" w:cs="Arial"/>
        </w:rPr>
      </w:pPr>
    </w:p>
    <w:p w14:paraId="5CA07196" w14:textId="363A0B8C" w:rsidR="00C13556" w:rsidRPr="00AF0F3D" w:rsidRDefault="00C13556" w:rsidP="00217A5E">
      <w:pPr>
        <w:spacing w:after="0" w:line="240" w:lineRule="auto"/>
        <w:rPr>
          <w:rFonts w:ascii="Arial" w:hAnsi="Arial" w:cs="Arial"/>
          <w:bCs/>
        </w:rPr>
      </w:pPr>
      <w:r w:rsidRPr="00AF0F3D">
        <w:rPr>
          <w:rFonts w:ascii="Arial" w:hAnsi="Arial" w:cs="Arial"/>
          <w:b/>
        </w:rPr>
        <w:t>Atlanta</w:t>
      </w:r>
      <w:r w:rsidR="00547F2A" w:rsidRPr="00AF0F3D">
        <w:rPr>
          <w:rFonts w:ascii="Arial" w:hAnsi="Arial" w:cs="Arial"/>
          <w:b/>
        </w:rPr>
        <w:t xml:space="preserve">, </w:t>
      </w:r>
      <w:r w:rsidR="003E5C5F" w:rsidRPr="00AF0F3D">
        <w:rPr>
          <w:rFonts w:ascii="Arial" w:hAnsi="Arial" w:cs="Arial"/>
          <w:b/>
        </w:rPr>
        <w:t>Ga.</w:t>
      </w:r>
      <w:r w:rsidR="00B26CFF" w:rsidRPr="00AF0F3D">
        <w:rPr>
          <w:rFonts w:ascii="Arial" w:hAnsi="Arial" w:cs="Arial"/>
          <w:b/>
        </w:rPr>
        <w:t xml:space="preserve"> (</w:t>
      </w:r>
      <w:r w:rsidR="00547F2A" w:rsidRPr="00AF0F3D">
        <w:rPr>
          <w:rFonts w:ascii="Arial" w:hAnsi="Arial" w:cs="Arial"/>
          <w:b/>
        </w:rPr>
        <w:t>Ma</w:t>
      </w:r>
      <w:r w:rsidRPr="00AF0F3D">
        <w:rPr>
          <w:rFonts w:ascii="Arial" w:hAnsi="Arial" w:cs="Arial"/>
          <w:b/>
        </w:rPr>
        <w:t xml:space="preserve">y </w:t>
      </w:r>
      <w:r w:rsidR="00596BB0">
        <w:rPr>
          <w:rFonts w:ascii="Arial" w:hAnsi="Arial" w:cs="Arial"/>
          <w:b/>
        </w:rPr>
        <w:t>24</w:t>
      </w:r>
      <w:r w:rsidR="00547F2A" w:rsidRPr="00AF0F3D">
        <w:rPr>
          <w:rFonts w:ascii="Arial" w:hAnsi="Arial" w:cs="Arial"/>
          <w:b/>
        </w:rPr>
        <w:t>, 2023</w:t>
      </w:r>
      <w:r w:rsidR="00B26CFF" w:rsidRPr="00AF0F3D">
        <w:rPr>
          <w:rFonts w:ascii="Arial" w:hAnsi="Arial" w:cs="Arial"/>
          <w:b/>
        </w:rPr>
        <w:t xml:space="preserve">) </w:t>
      </w:r>
      <w:r w:rsidR="008A24A9" w:rsidRPr="00AF0F3D">
        <w:rPr>
          <w:rFonts w:ascii="Arial" w:hAnsi="Arial" w:cs="Arial"/>
          <w:b/>
        </w:rPr>
        <w:t xml:space="preserve">– </w:t>
      </w:r>
      <w:r w:rsidRPr="00AF0F3D">
        <w:rPr>
          <w:rFonts w:ascii="Arial" w:hAnsi="Arial" w:cs="Arial"/>
          <w:bCs/>
        </w:rPr>
        <w:t>Georgia’s doctors of optometry have issued a FRIEND ALERT</w:t>
      </w:r>
      <w:r w:rsidR="00380C32" w:rsidRPr="00AF0F3D">
        <w:rPr>
          <w:rFonts w:ascii="Arial" w:hAnsi="Arial" w:cs="Arial"/>
          <w:bCs/>
        </w:rPr>
        <w:t>,</w:t>
      </w:r>
      <w:r w:rsidRPr="00AF0F3D">
        <w:rPr>
          <w:rFonts w:ascii="Arial" w:hAnsi="Arial" w:cs="Arial"/>
          <w:bCs/>
        </w:rPr>
        <w:t xml:space="preserve"> urging the public to tell their friends and acquaintances about the eye drops recall that has now impacted 81 patients in 18 states. Fourteen people have experienced vision loss</w:t>
      </w:r>
      <w:r w:rsidR="00380C32" w:rsidRPr="00AF0F3D">
        <w:rPr>
          <w:rFonts w:ascii="Arial" w:hAnsi="Arial" w:cs="Arial"/>
          <w:bCs/>
        </w:rPr>
        <w:t>, four people have died</w:t>
      </w:r>
      <w:r w:rsidRPr="00AF0F3D">
        <w:rPr>
          <w:rFonts w:ascii="Arial" w:hAnsi="Arial" w:cs="Arial"/>
          <w:bCs/>
        </w:rPr>
        <w:t xml:space="preserve"> and four others have had to have their eye</w:t>
      </w:r>
      <w:r w:rsidR="00596BB0">
        <w:rPr>
          <w:rFonts w:ascii="Arial" w:hAnsi="Arial" w:cs="Arial"/>
          <w:bCs/>
        </w:rPr>
        <w:t>s</w:t>
      </w:r>
      <w:r w:rsidRPr="00AF0F3D">
        <w:rPr>
          <w:rFonts w:ascii="Arial" w:hAnsi="Arial" w:cs="Arial"/>
          <w:bCs/>
        </w:rPr>
        <w:t xml:space="preserve"> removed surgically</w:t>
      </w:r>
      <w:r w:rsidR="00380C32" w:rsidRPr="00AF0F3D">
        <w:rPr>
          <w:rFonts w:ascii="Arial" w:hAnsi="Arial" w:cs="Arial"/>
          <w:bCs/>
        </w:rPr>
        <w:t>, according to the Centers for Disease Control &amp; Prevention</w:t>
      </w:r>
      <w:r w:rsidRPr="00AF0F3D">
        <w:rPr>
          <w:rFonts w:ascii="Arial" w:hAnsi="Arial" w:cs="Arial"/>
          <w:bCs/>
        </w:rPr>
        <w:t xml:space="preserve">. </w:t>
      </w:r>
    </w:p>
    <w:p w14:paraId="6C4DDE90" w14:textId="77777777" w:rsidR="00C13556" w:rsidRPr="00AF0F3D" w:rsidRDefault="00C13556" w:rsidP="00217A5E">
      <w:pPr>
        <w:spacing w:after="0" w:line="240" w:lineRule="auto"/>
        <w:rPr>
          <w:rFonts w:ascii="Arial" w:hAnsi="Arial" w:cs="Arial"/>
          <w:bCs/>
        </w:rPr>
      </w:pPr>
    </w:p>
    <w:p w14:paraId="376E8894" w14:textId="77777777" w:rsidR="00380C32" w:rsidRPr="00AF0F3D" w:rsidRDefault="00380C32" w:rsidP="00380C32">
      <w:pPr>
        <w:spacing w:after="0" w:line="240" w:lineRule="auto"/>
        <w:rPr>
          <w:rFonts w:ascii="Arial" w:hAnsi="Arial" w:cs="Arial"/>
          <w:bCs/>
        </w:rPr>
      </w:pPr>
      <w:r w:rsidRPr="00AF0F3D">
        <w:rPr>
          <w:rFonts w:ascii="Arial" w:hAnsi="Arial" w:cs="Arial"/>
          <w:bCs/>
        </w:rPr>
        <w:t>The products, EzriCare and Delsam Pharma’s Artificial Tears and Delsam Pharma Artificial Ointment, which were manufactured by Global Pharma Healthcare based in India, were recalled in February over potential bacterial contamination – linked to the multistate outbreak of an extensively drug-resistant strain of Pseudomonas aeruginosa.</w:t>
      </w:r>
    </w:p>
    <w:p w14:paraId="655AD1F3" w14:textId="77777777" w:rsidR="00380C32" w:rsidRPr="00AF0F3D" w:rsidRDefault="00380C32" w:rsidP="00217A5E">
      <w:pPr>
        <w:spacing w:after="0" w:line="240" w:lineRule="auto"/>
        <w:rPr>
          <w:rFonts w:ascii="Arial" w:hAnsi="Arial" w:cs="Arial"/>
          <w:bCs/>
        </w:rPr>
      </w:pPr>
    </w:p>
    <w:p w14:paraId="3B40A346" w14:textId="1B010BFC" w:rsidR="00380C32" w:rsidRPr="00AF0F3D" w:rsidRDefault="00380C32" w:rsidP="00380C32">
      <w:pPr>
        <w:spacing w:after="0" w:line="240" w:lineRule="auto"/>
        <w:rPr>
          <w:rFonts w:ascii="Arial" w:hAnsi="Arial" w:cs="Arial"/>
          <w:color w:val="000000"/>
        </w:rPr>
      </w:pPr>
      <w:r w:rsidRPr="00AF0F3D">
        <w:rPr>
          <w:rFonts w:ascii="Arial" w:hAnsi="Arial" w:cs="Arial"/>
          <w:bCs/>
        </w:rPr>
        <w:t xml:space="preserve">The outbreak is continuing to grow with new cases being reported and, </w:t>
      </w:r>
      <w:r w:rsidR="00AF0F3D">
        <w:rPr>
          <w:rFonts w:ascii="Arial" w:hAnsi="Arial" w:cs="Arial"/>
          <w:bCs/>
        </w:rPr>
        <w:t xml:space="preserve">late last </w:t>
      </w:r>
      <w:r w:rsidRPr="00AF0F3D">
        <w:rPr>
          <w:rFonts w:ascii="Arial" w:hAnsi="Arial" w:cs="Arial"/>
          <w:bCs/>
        </w:rPr>
        <w:t xml:space="preserve">week, a fourth death </w:t>
      </w:r>
      <w:r w:rsidR="001C7574">
        <w:rPr>
          <w:rFonts w:ascii="Arial" w:hAnsi="Arial" w:cs="Arial"/>
          <w:bCs/>
        </w:rPr>
        <w:t>confirmed</w:t>
      </w:r>
      <w:r w:rsidRPr="00AF0F3D">
        <w:rPr>
          <w:rFonts w:ascii="Arial" w:hAnsi="Arial" w:cs="Arial"/>
          <w:bCs/>
        </w:rPr>
        <w:t xml:space="preserve">. </w:t>
      </w:r>
      <w:r w:rsidRPr="00AF0F3D">
        <w:rPr>
          <w:rFonts w:ascii="Arial" w:hAnsi="Arial" w:cs="Arial"/>
          <w:color w:val="000000"/>
        </w:rPr>
        <w:t>The 18 states where cases have been confirmed by state and local health departments are California, Colorado, Connecticut, Delaware, Florida, Illinois, North Carolina, New Jersey, New Mexico, Nevada, New York, Ohio, Pennsylvania, South Dakota, Texas, Utah, Washington and Wisconsin, according to the CDC.</w:t>
      </w:r>
      <w:r w:rsidR="00AF0F3D">
        <w:rPr>
          <w:rFonts w:ascii="Arial" w:hAnsi="Arial" w:cs="Arial"/>
          <w:color w:val="000000"/>
        </w:rPr>
        <w:t xml:space="preserve"> </w:t>
      </w:r>
      <w:hyperlink r:id="rId7" w:history="1">
        <w:r w:rsidR="00AF0F3D" w:rsidRPr="003A0BF2">
          <w:rPr>
            <w:rStyle w:val="Hyperlink"/>
            <w:rFonts w:ascii="Arial" w:hAnsi="Arial" w:cs="Arial"/>
          </w:rPr>
          <w:t>https://www.cdc.gov/hai/outbreaks/crpa-artificial-tears.html</w:t>
        </w:r>
      </w:hyperlink>
      <w:r w:rsidR="00AF0F3D">
        <w:rPr>
          <w:rFonts w:ascii="Arial" w:hAnsi="Arial" w:cs="Arial"/>
          <w:color w:val="000000"/>
        </w:rPr>
        <w:t xml:space="preserve"> </w:t>
      </w:r>
    </w:p>
    <w:p w14:paraId="5CE92F37" w14:textId="39C47F49" w:rsidR="00380C32" w:rsidRPr="00AF0F3D" w:rsidRDefault="00380C32" w:rsidP="00217A5E">
      <w:pPr>
        <w:spacing w:after="0" w:line="240" w:lineRule="auto"/>
        <w:rPr>
          <w:rFonts w:ascii="Arial" w:hAnsi="Arial" w:cs="Arial"/>
          <w:bCs/>
        </w:rPr>
      </w:pPr>
    </w:p>
    <w:p w14:paraId="2ABA28FB" w14:textId="45748303" w:rsidR="00380C32" w:rsidRPr="00AF0F3D" w:rsidRDefault="00380C32" w:rsidP="00380C32">
      <w:pPr>
        <w:spacing w:after="0" w:line="240" w:lineRule="auto"/>
        <w:rPr>
          <w:rFonts w:ascii="Arial" w:hAnsi="Arial" w:cs="Arial"/>
          <w:color w:val="000000"/>
        </w:rPr>
      </w:pPr>
      <w:r w:rsidRPr="00AF0F3D">
        <w:rPr>
          <w:rFonts w:ascii="Arial" w:hAnsi="Arial" w:cs="Arial"/>
        </w:rPr>
        <w:t>“</w:t>
      </w:r>
      <w:r w:rsidRPr="00AF0F3D">
        <w:rPr>
          <w:rFonts w:ascii="Arial" w:hAnsi="Arial" w:cs="Arial"/>
          <w:color w:val="000000"/>
        </w:rPr>
        <w:t>Eye drops are safe when manufactured and used properly,” said Dr. John Titak, president of the Georgia Optometric Association. “This is an incredibly rare case with a new form of drug-resistant bacteria</w:t>
      </w:r>
      <w:r w:rsidR="00AF0F3D">
        <w:rPr>
          <w:rFonts w:ascii="Arial" w:hAnsi="Arial" w:cs="Arial"/>
          <w:color w:val="000000"/>
        </w:rPr>
        <w:t xml:space="preserve"> never before reported in the United States prior to this outbreak. With the number of cases growing, we need the public to </w:t>
      </w:r>
      <w:r w:rsidRPr="00AF0F3D">
        <w:rPr>
          <w:rFonts w:ascii="Arial" w:hAnsi="Arial" w:cs="Arial"/>
          <w:color w:val="000000"/>
        </w:rPr>
        <w:t xml:space="preserve">tell </w:t>
      </w:r>
      <w:r w:rsidR="00AF0F3D">
        <w:rPr>
          <w:rFonts w:ascii="Arial" w:hAnsi="Arial" w:cs="Arial"/>
          <w:color w:val="000000"/>
        </w:rPr>
        <w:t>their f</w:t>
      </w:r>
      <w:r w:rsidRPr="00AF0F3D">
        <w:rPr>
          <w:rFonts w:ascii="Arial" w:hAnsi="Arial" w:cs="Arial"/>
          <w:color w:val="000000"/>
        </w:rPr>
        <w:t xml:space="preserve">riends, loved ones and acquaintances to check their medicine cabinets for these products and throw them away.” </w:t>
      </w:r>
    </w:p>
    <w:p w14:paraId="42C2E912" w14:textId="77777777" w:rsidR="00380C32" w:rsidRPr="00AF0F3D" w:rsidRDefault="00380C32" w:rsidP="00380C32">
      <w:pPr>
        <w:spacing w:after="0" w:line="240" w:lineRule="auto"/>
        <w:rPr>
          <w:rFonts w:ascii="Arial" w:hAnsi="Arial" w:cs="Arial"/>
          <w:color w:val="000000"/>
        </w:rPr>
      </w:pPr>
    </w:p>
    <w:p w14:paraId="48223856" w14:textId="5E2AE3A0" w:rsidR="00AF0F3D" w:rsidRPr="00AF0F3D" w:rsidRDefault="00AF0F3D" w:rsidP="00AF0F3D">
      <w:pPr>
        <w:spacing w:after="0" w:line="240" w:lineRule="auto"/>
        <w:rPr>
          <w:rFonts w:ascii="Arial" w:hAnsi="Arial" w:cs="Arial"/>
          <w:bCs/>
        </w:rPr>
      </w:pPr>
      <w:r w:rsidRPr="00AF0F3D">
        <w:rPr>
          <w:rFonts w:ascii="Arial" w:hAnsi="Arial" w:cs="Arial"/>
          <w:bCs/>
        </w:rPr>
        <w:t xml:space="preserve">EzriCare was the brand of eye drops used by most patients and was the only product identified in the four health care facilities where cases have arisen, the CDC says. The CDC found the bacteria strain in opened EzriCare bottles collected from patients and the </w:t>
      </w:r>
      <w:r w:rsidR="001C7574">
        <w:rPr>
          <w:rFonts w:ascii="Arial" w:hAnsi="Arial" w:cs="Arial"/>
          <w:bCs/>
        </w:rPr>
        <w:t xml:space="preserve">Food &amp; Drug Administration </w:t>
      </w:r>
      <w:r w:rsidRPr="00AF0F3D">
        <w:rPr>
          <w:rFonts w:ascii="Arial" w:hAnsi="Arial" w:cs="Arial"/>
          <w:bCs/>
        </w:rPr>
        <w:t>found contamination in unopened bottles, the agencies say.</w:t>
      </w:r>
    </w:p>
    <w:p w14:paraId="6C50818D" w14:textId="77777777" w:rsidR="00380C32" w:rsidRPr="00AF0F3D" w:rsidRDefault="00380C32" w:rsidP="00217A5E">
      <w:pPr>
        <w:spacing w:after="0" w:line="240" w:lineRule="auto"/>
        <w:rPr>
          <w:rFonts w:ascii="Arial" w:hAnsi="Arial" w:cs="Arial"/>
          <w:bCs/>
        </w:rPr>
      </w:pPr>
    </w:p>
    <w:p w14:paraId="7ABB44E1" w14:textId="210F00BA" w:rsidR="00AF0F3D" w:rsidRPr="00AF0F3D" w:rsidRDefault="00AF0F3D" w:rsidP="00AF0F3D">
      <w:pPr>
        <w:spacing w:after="0" w:line="240" w:lineRule="auto"/>
        <w:rPr>
          <w:rFonts w:ascii="Arial" w:hAnsi="Arial" w:cs="Arial"/>
          <w:color w:val="303030"/>
          <w:shd w:val="clear" w:color="auto" w:fill="FFFFFF"/>
        </w:rPr>
      </w:pPr>
      <w:r w:rsidRPr="00AF0F3D">
        <w:rPr>
          <w:rFonts w:ascii="Arial" w:hAnsi="Arial" w:cs="Arial"/>
          <w:bCs/>
        </w:rPr>
        <w:t>Patients that have used these products or experience any new and/or prolonged irritation in their eyes should visit GOA.org to book an appointment with a Georgia doctor of optometry.</w:t>
      </w:r>
      <w:r>
        <w:rPr>
          <w:rFonts w:ascii="Arial" w:hAnsi="Arial" w:cs="Arial"/>
          <w:bCs/>
        </w:rPr>
        <w:t xml:space="preserve"> </w:t>
      </w:r>
      <w:r w:rsidRPr="00AF0F3D">
        <w:rPr>
          <w:rFonts w:ascii="Arial" w:hAnsi="Arial" w:cs="Arial"/>
          <w:color w:val="303030"/>
          <w:shd w:val="clear" w:color="auto" w:fill="FFFFFF"/>
        </w:rPr>
        <w:t>Eye infection symptoms may include:</w:t>
      </w:r>
    </w:p>
    <w:p w14:paraId="41EC4C9D" w14:textId="77777777" w:rsidR="00AF0F3D" w:rsidRPr="00AF0F3D" w:rsidRDefault="00AF0F3D" w:rsidP="00AF0F3D">
      <w:pPr>
        <w:pStyle w:val="ListParagraph"/>
        <w:numPr>
          <w:ilvl w:val="0"/>
          <w:numId w:val="2"/>
        </w:numPr>
        <w:spacing w:after="0" w:line="240" w:lineRule="auto"/>
        <w:rPr>
          <w:rFonts w:ascii="Arial" w:hAnsi="Arial" w:cs="Arial"/>
          <w:color w:val="303030"/>
          <w:shd w:val="clear" w:color="auto" w:fill="FFFFFF"/>
        </w:rPr>
      </w:pPr>
      <w:r w:rsidRPr="00AF0F3D">
        <w:rPr>
          <w:rFonts w:ascii="Arial" w:hAnsi="Arial" w:cs="Arial"/>
          <w:color w:val="303030"/>
          <w:shd w:val="clear" w:color="auto" w:fill="FFFFFF"/>
        </w:rPr>
        <w:t>Yellow, green, or clear discharge from the eye</w:t>
      </w:r>
    </w:p>
    <w:p w14:paraId="214405DE" w14:textId="77777777" w:rsidR="00AF0F3D" w:rsidRPr="00AF0F3D" w:rsidRDefault="00AF0F3D" w:rsidP="00AF0F3D">
      <w:pPr>
        <w:pStyle w:val="ListParagraph"/>
        <w:numPr>
          <w:ilvl w:val="0"/>
          <w:numId w:val="2"/>
        </w:numPr>
        <w:spacing w:after="0" w:line="240" w:lineRule="auto"/>
        <w:rPr>
          <w:rFonts w:ascii="Arial" w:hAnsi="Arial" w:cs="Arial"/>
          <w:color w:val="303030"/>
          <w:shd w:val="clear" w:color="auto" w:fill="FFFFFF"/>
        </w:rPr>
      </w:pPr>
      <w:r w:rsidRPr="00AF0F3D">
        <w:rPr>
          <w:rFonts w:ascii="Arial" w:hAnsi="Arial" w:cs="Arial"/>
          <w:color w:val="303030"/>
          <w:shd w:val="clear" w:color="auto" w:fill="FFFFFF"/>
        </w:rPr>
        <w:t>Eye pain or discomfort</w:t>
      </w:r>
    </w:p>
    <w:p w14:paraId="49A1DF87" w14:textId="77777777" w:rsidR="00AF0F3D" w:rsidRPr="00AF0F3D" w:rsidRDefault="00AF0F3D" w:rsidP="00AF0F3D">
      <w:pPr>
        <w:pStyle w:val="ListParagraph"/>
        <w:numPr>
          <w:ilvl w:val="0"/>
          <w:numId w:val="2"/>
        </w:numPr>
        <w:spacing w:after="0" w:line="240" w:lineRule="auto"/>
        <w:rPr>
          <w:rFonts w:ascii="Arial" w:hAnsi="Arial" w:cs="Arial"/>
          <w:color w:val="303030"/>
          <w:shd w:val="clear" w:color="auto" w:fill="FFFFFF"/>
        </w:rPr>
      </w:pPr>
      <w:r w:rsidRPr="00AF0F3D">
        <w:rPr>
          <w:rFonts w:ascii="Arial" w:hAnsi="Arial" w:cs="Arial"/>
          <w:color w:val="303030"/>
          <w:shd w:val="clear" w:color="auto" w:fill="FFFFFF"/>
        </w:rPr>
        <w:t>Redness of the eye or eyelid</w:t>
      </w:r>
    </w:p>
    <w:p w14:paraId="62091BA0" w14:textId="77777777" w:rsidR="00AF0F3D" w:rsidRPr="00AF0F3D" w:rsidRDefault="00AF0F3D" w:rsidP="00AF0F3D">
      <w:pPr>
        <w:pStyle w:val="ListParagraph"/>
        <w:numPr>
          <w:ilvl w:val="0"/>
          <w:numId w:val="2"/>
        </w:numPr>
        <w:spacing w:after="0" w:line="240" w:lineRule="auto"/>
        <w:rPr>
          <w:rFonts w:ascii="Arial" w:hAnsi="Arial" w:cs="Arial"/>
          <w:color w:val="303030"/>
          <w:shd w:val="clear" w:color="auto" w:fill="FFFFFF"/>
        </w:rPr>
      </w:pPr>
      <w:r w:rsidRPr="00AF0F3D">
        <w:rPr>
          <w:rFonts w:ascii="Arial" w:hAnsi="Arial" w:cs="Arial"/>
          <w:color w:val="303030"/>
          <w:shd w:val="clear" w:color="auto" w:fill="FFFFFF"/>
        </w:rPr>
        <w:t>Feeling of something in your eye (foreign body sensation)</w:t>
      </w:r>
    </w:p>
    <w:p w14:paraId="1275C44F" w14:textId="77777777" w:rsidR="00AF0F3D" w:rsidRPr="00AF0F3D" w:rsidRDefault="00AF0F3D" w:rsidP="00AF0F3D">
      <w:pPr>
        <w:pStyle w:val="ListParagraph"/>
        <w:numPr>
          <w:ilvl w:val="0"/>
          <w:numId w:val="2"/>
        </w:numPr>
        <w:spacing w:after="0" w:line="240" w:lineRule="auto"/>
        <w:rPr>
          <w:rFonts w:ascii="Arial" w:hAnsi="Arial" w:cs="Arial"/>
          <w:color w:val="303030"/>
          <w:shd w:val="clear" w:color="auto" w:fill="FFFFFF"/>
        </w:rPr>
      </w:pPr>
      <w:r w:rsidRPr="00AF0F3D">
        <w:rPr>
          <w:rFonts w:ascii="Arial" w:hAnsi="Arial" w:cs="Arial"/>
          <w:color w:val="303030"/>
          <w:shd w:val="clear" w:color="auto" w:fill="FFFFFF"/>
        </w:rPr>
        <w:t>Increased sensitivity to light</w:t>
      </w:r>
    </w:p>
    <w:p w14:paraId="1C94C45D" w14:textId="4AF8D5DA" w:rsidR="00EB22D4" w:rsidRPr="00AF0F3D" w:rsidRDefault="00AF0F3D" w:rsidP="00AF0F3D">
      <w:pPr>
        <w:pStyle w:val="ListParagraph"/>
        <w:numPr>
          <w:ilvl w:val="0"/>
          <w:numId w:val="2"/>
        </w:numPr>
        <w:spacing w:after="0" w:line="240" w:lineRule="auto"/>
        <w:rPr>
          <w:rFonts w:ascii="Arial" w:hAnsi="Arial" w:cs="Arial"/>
          <w:color w:val="303030"/>
          <w:shd w:val="clear" w:color="auto" w:fill="FFFFFF"/>
        </w:rPr>
      </w:pPr>
      <w:r w:rsidRPr="00AF0F3D">
        <w:rPr>
          <w:rFonts w:ascii="Arial" w:hAnsi="Arial" w:cs="Arial"/>
          <w:color w:val="303030"/>
          <w:shd w:val="clear" w:color="auto" w:fill="FFFFFF"/>
        </w:rPr>
        <w:t>Blurry vision</w:t>
      </w:r>
    </w:p>
    <w:p w14:paraId="3B06CCA8" w14:textId="77777777" w:rsidR="00AF0F3D" w:rsidRPr="00AF0F3D" w:rsidRDefault="00AF0F3D" w:rsidP="00AF0F3D">
      <w:pPr>
        <w:spacing w:after="0" w:line="240" w:lineRule="auto"/>
        <w:rPr>
          <w:rFonts w:ascii="Arial" w:hAnsi="Arial" w:cs="Arial"/>
          <w:bCs/>
        </w:rPr>
      </w:pPr>
    </w:p>
    <w:p w14:paraId="0D46EF19" w14:textId="34CFA55F" w:rsidR="00C9055E" w:rsidRPr="00AF0F3D" w:rsidRDefault="00C13556" w:rsidP="004E2C56">
      <w:pPr>
        <w:spacing w:after="0" w:line="240" w:lineRule="auto"/>
        <w:rPr>
          <w:rFonts w:ascii="Arial" w:hAnsi="Arial" w:cs="Arial"/>
        </w:rPr>
      </w:pPr>
      <w:r w:rsidRPr="00AF0F3D">
        <w:rPr>
          <w:rFonts w:ascii="Arial" w:hAnsi="Arial" w:cs="Arial"/>
          <w:bCs/>
        </w:rPr>
        <w:lastRenderedPageBreak/>
        <w:t>Regardless if an individual experiences obvious symptoms, anyone who has used these products should alert their doctor of optometry so they may assess the front surface of their eye for any problems during a comprehensive eye exam.</w:t>
      </w:r>
      <w:r w:rsidR="00AF0F3D">
        <w:rPr>
          <w:rFonts w:ascii="Arial" w:hAnsi="Arial" w:cs="Arial"/>
          <w:bCs/>
        </w:rPr>
        <w:t xml:space="preserve"> </w:t>
      </w:r>
      <w:r w:rsidR="00FE520E" w:rsidRPr="00AF0F3D">
        <w:rPr>
          <w:rFonts w:ascii="Arial" w:hAnsi="Arial" w:cs="Arial"/>
        </w:rPr>
        <w:t xml:space="preserve">Find an optometrist near you at </w:t>
      </w:r>
      <w:hyperlink r:id="rId8" w:history="1">
        <w:r w:rsidR="00FE520E" w:rsidRPr="00AF0F3D">
          <w:rPr>
            <w:rStyle w:val="Hyperlink"/>
            <w:rFonts w:ascii="Arial" w:hAnsi="Arial" w:cs="Arial"/>
          </w:rPr>
          <w:t>www.GOAeyes.com</w:t>
        </w:r>
      </w:hyperlink>
      <w:r w:rsidR="00FE520E" w:rsidRPr="00AF0F3D">
        <w:rPr>
          <w:rFonts w:ascii="Arial" w:hAnsi="Arial" w:cs="Arial"/>
        </w:rPr>
        <w:t xml:space="preserve"> </w:t>
      </w:r>
      <w:r w:rsidR="001E43A3" w:rsidRPr="00AF0F3D">
        <w:rPr>
          <w:rFonts w:ascii="Arial" w:hAnsi="Arial" w:cs="Arial"/>
        </w:rPr>
        <w:t>by</w:t>
      </w:r>
      <w:r w:rsidR="00FE520E" w:rsidRPr="00AF0F3D">
        <w:rPr>
          <w:rFonts w:ascii="Arial" w:hAnsi="Arial" w:cs="Arial"/>
        </w:rPr>
        <w:t xml:space="preserve"> using the ZIP code locator tool. </w:t>
      </w:r>
    </w:p>
    <w:p w14:paraId="22653B6D" w14:textId="77777777" w:rsidR="008A24A9" w:rsidRPr="00AF0F3D" w:rsidRDefault="008A24A9" w:rsidP="00C623D7">
      <w:pPr>
        <w:spacing w:after="0" w:line="240" w:lineRule="auto"/>
        <w:rPr>
          <w:rFonts w:ascii="Arial" w:hAnsi="Arial" w:cs="Arial"/>
        </w:rPr>
      </w:pPr>
    </w:p>
    <w:p w14:paraId="20A592AD" w14:textId="164BA6FE" w:rsidR="0034764C" w:rsidRPr="00AF0F3D" w:rsidRDefault="00F51380" w:rsidP="00D73501">
      <w:pPr>
        <w:spacing w:after="0" w:line="240" w:lineRule="auto"/>
        <w:jc w:val="center"/>
        <w:rPr>
          <w:rFonts w:ascii="Arial" w:hAnsi="Arial" w:cs="Arial"/>
        </w:rPr>
      </w:pPr>
      <w:r w:rsidRPr="00AF0F3D">
        <w:rPr>
          <w:rFonts w:ascii="Arial" w:hAnsi="Arial" w:cs="Arial"/>
        </w:rPr>
        <w:t>-30-</w:t>
      </w:r>
    </w:p>
    <w:p w14:paraId="577D919B" w14:textId="0747CA84" w:rsidR="003E5C5F" w:rsidRPr="00AF0F3D" w:rsidRDefault="003E5C5F" w:rsidP="00D73501">
      <w:pPr>
        <w:spacing w:after="0" w:line="240" w:lineRule="auto"/>
        <w:jc w:val="center"/>
        <w:rPr>
          <w:rFonts w:ascii="Arial" w:hAnsi="Arial" w:cs="Arial"/>
        </w:rPr>
      </w:pPr>
    </w:p>
    <w:p w14:paraId="1908F396" w14:textId="746183A6" w:rsidR="002658F1" w:rsidRPr="00AF0F3D" w:rsidRDefault="002658F1" w:rsidP="00BD3CAD">
      <w:pPr>
        <w:spacing w:after="0" w:line="240" w:lineRule="auto"/>
        <w:rPr>
          <w:rFonts w:ascii="Arial" w:hAnsi="Arial" w:cs="Arial"/>
          <w:b/>
        </w:rPr>
      </w:pPr>
      <w:r w:rsidRPr="00AF0F3D">
        <w:rPr>
          <w:rFonts w:ascii="Arial" w:hAnsi="Arial" w:cs="Arial"/>
          <w:b/>
        </w:rPr>
        <w:t>About the Georgia Optometric Association</w:t>
      </w:r>
    </w:p>
    <w:p w14:paraId="5DD8BC6F" w14:textId="12080027" w:rsidR="00BD3CAD" w:rsidRPr="00AF0F3D" w:rsidRDefault="003E5C5F" w:rsidP="00BD3CAD">
      <w:pPr>
        <w:spacing w:after="0" w:line="240" w:lineRule="auto"/>
        <w:rPr>
          <w:rFonts w:ascii="Arial" w:hAnsi="Arial" w:cs="Arial"/>
          <w:i/>
        </w:rPr>
      </w:pPr>
      <w:r w:rsidRPr="00AF0F3D">
        <w:rPr>
          <w:rFonts w:ascii="Arial" w:hAnsi="Arial" w:cs="Arial"/>
          <w:i/>
        </w:rPr>
        <w:t xml:space="preserve">The Georgia Optometric Association is a statewide professional organization representing </w:t>
      </w:r>
      <w:r w:rsidR="00F51380" w:rsidRPr="00AF0F3D">
        <w:rPr>
          <w:rFonts w:ascii="Arial" w:hAnsi="Arial" w:cs="Arial"/>
          <w:i/>
        </w:rPr>
        <w:t xml:space="preserve">more than 700 </w:t>
      </w:r>
      <w:r w:rsidRPr="00AF0F3D">
        <w:rPr>
          <w:rFonts w:ascii="Arial" w:hAnsi="Arial" w:cs="Arial"/>
          <w:i/>
        </w:rPr>
        <w:t xml:space="preserve">doctors of optometry </w:t>
      </w:r>
      <w:r w:rsidR="00F51380" w:rsidRPr="00AF0F3D">
        <w:rPr>
          <w:rFonts w:ascii="Arial" w:hAnsi="Arial" w:cs="Arial"/>
          <w:i/>
        </w:rPr>
        <w:t>serving</w:t>
      </w:r>
      <w:r w:rsidRPr="00AF0F3D">
        <w:rPr>
          <w:rFonts w:ascii="Arial" w:hAnsi="Arial" w:cs="Arial"/>
          <w:i/>
        </w:rPr>
        <w:t xml:space="preserve"> communities throughout the state of Georgia. </w:t>
      </w:r>
      <w:r w:rsidRPr="00AF0F3D">
        <w:rPr>
          <w:rFonts w:ascii="Arial" w:eastAsia="Times New Roman" w:hAnsi="Arial" w:cs="Arial"/>
          <w:i/>
        </w:rPr>
        <w:t xml:space="preserve">Founded in 1904, the GOA and its members work to provide the public with quality vision and eye care services. </w:t>
      </w:r>
      <w:r w:rsidRPr="00AF0F3D">
        <w:rPr>
          <w:rFonts w:ascii="Arial" w:hAnsi="Arial" w:cs="Arial"/>
          <w:i/>
        </w:rPr>
        <w:t xml:space="preserve">For more information visit </w:t>
      </w:r>
      <w:hyperlink r:id="rId9" w:history="1">
        <w:r w:rsidRPr="00AF0F3D">
          <w:rPr>
            <w:rStyle w:val="Hyperlink"/>
            <w:rFonts w:ascii="Arial" w:hAnsi="Arial" w:cs="Arial"/>
            <w:i/>
          </w:rPr>
          <w:t>www.GOAeyes.com</w:t>
        </w:r>
      </w:hyperlink>
      <w:r w:rsidRPr="00AF0F3D">
        <w:rPr>
          <w:rFonts w:ascii="Arial" w:hAnsi="Arial" w:cs="Arial"/>
          <w:i/>
        </w:rPr>
        <w:t xml:space="preserve">, </w:t>
      </w:r>
      <w:hyperlink r:id="rId10" w:history="1">
        <w:r w:rsidRPr="00AF0F3D">
          <w:rPr>
            <w:rStyle w:val="Hyperlink"/>
            <w:rFonts w:ascii="Arial" w:hAnsi="Arial" w:cs="Arial"/>
            <w:i/>
          </w:rPr>
          <w:t>www.facebook.com/GeorgiaOptometricAssociation</w:t>
        </w:r>
      </w:hyperlink>
      <w:r w:rsidRPr="00AF0F3D">
        <w:rPr>
          <w:rFonts w:ascii="Arial" w:hAnsi="Arial" w:cs="Arial"/>
          <w:i/>
        </w:rPr>
        <w:t xml:space="preserve"> or follow </w:t>
      </w:r>
      <w:hyperlink r:id="rId11" w:history="1">
        <w:r w:rsidR="00BD3CAD" w:rsidRPr="00AF0F3D">
          <w:rPr>
            <w:rStyle w:val="Hyperlink"/>
            <w:rFonts w:ascii="Arial" w:hAnsi="Arial" w:cs="Arial"/>
            <w:i/>
          </w:rPr>
          <w:t>www.Twitter.com/GOA_eyes</w:t>
        </w:r>
      </w:hyperlink>
      <w:r w:rsidR="00BD3CAD" w:rsidRPr="00AF0F3D">
        <w:rPr>
          <w:rFonts w:ascii="Arial" w:hAnsi="Arial" w:cs="Arial"/>
          <w:i/>
        </w:rPr>
        <w:t xml:space="preserve">. </w:t>
      </w:r>
    </w:p>
    <w:p w14:paraId="7D67C7AC" w14:textId="77777777" w:rsidR="00217A5E" w:rsidRPr="00AF0F3D" w:rsidRDefault="00217A5E" w:rsidP="00BD3CAD">
      <w:pPr>
        <w:spacing w:after="0" w:line="240" w:lineRule="auto"/>
        <w:rPr>
          <w:rFonts w:ascii="Arial" w:hAnsi="Arial" w:cs="Arial"/>
          <w:b/>
        </w:rPr>
      </w:pPr>
      <w:bookmarkStart w:id="1" w:name="_Hlk129682847"/>
      <w:bookmarkEnd w:id="0"/>
      <w:bookmarkEnd w:id="1"/>
    </w:p>
    <w:sectPr w:rsidR="00217A5E" w:rsidRPr="00AF0F3D" w:rsidSect="008A7D92">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ng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BC5"/>
    <w:multiLevelType w:val="hybridMultilevel"/>
    <w:tmpl w:val="B85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2816"/>
    <w:multiLevelType w:val="hybridMultilevel"/>
    <w:tmpl w:val="033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659997">
    <w:abstractNumId w:val="0"/>
  </w:num>
  <w:num w:numId="2" w16cid:durableId="126114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3F"/>
    <w:rsid w:val="00024CC5"/>
    <w:rsid w:val="00044E75"/>
    <w:rsid w:val="00051F41"/>
    <w:rsid w:val="00064C27"/>
    <w:rsid w:val="00190A20"/>
    <w:rsid w:val="001A00C6"/>
    <w:rsid w:val="001C4A0A"/>
    <w:rsid w:val="001C7574"/>
    <w:rsid w:val="001E43A3"/>
    <w:rsid w:val="0021258B"/>
    <w:rsid w:val="00217A5E"/>
    <w:rsid w:val="00230319"/>
    <w:rsid w:val="0026403D"/>
    <w:rsid w:val="002658F1"/>
    <w:rsid w:val="002B4AAB"/>
    <w:rsid w:val="002F47F9"/>
    <w:rsid w:val="003078E9"/>
    <w:rsid w:val="00344E50"/>
    <w:rsid w:val="0034764C"/>
    <w:rsid w:val="00380C32"/>
    <w:rsid w:val="003D0079"/>
    <w:rsid w:val="003E5C5F"/>
    <w:rsid w:val="00442DA7"/>
    <w:rsid w:val="004843C1"/>
    <w:rsid w:val="004A4DD4"/>
    <w:rsid w:val="004E2C56"/>
    <w:rsid w:val="005115BC"/>
    <w:rsid w:val="005235CF"/>
    <w:rsid w:val="0053503F"/>
    <w:rsid w:val="00547F2A"/>
    <w:rsid w:val="00596BB0"/>
    <w:rsid w:val="006103C1"/>
    <w:rsid w:val="00643ADF"/>
    <w:rsid w:val="007321E1"/>
    <w:rsid w:val="00742DD9"/>
    <w:rsid w:val="00774B92"/>
    <w:rsid w:val="007B6E53"/>
    <w:rsid w:val="007E2880"/>
    <w:rsid w:val="00812A31"/>
    <w:rsid w:val="00843789"/>
    <w:rsid w:val="00863F97"/>
    <w:rsid w:val="008A1D2A"/>
    <w:rsid w:val="008A24A9"/>
    <w:rsid w:val="008A7D92"/>
    <w:rsid w:val="008E5D8A"/>
    <w:rsid w:val="00901979"/>
    <w:rsid w:val="00933118"/>
    <w:rsid w:val="00935A56"/>
    <w:rsid w:val="00944CBC"/>
    <w:rsid w:val="00950593"/>
    <w:rsid w:val="00973036"/>
    <w:rsid w:val="00983BE9"/>
    <w:rsid w:val="009A5C16"/>
    <w:rsid w:val="009F7CDF"/>
    <w:rsid w:val="00A274AC"/>
    <w:rsid w:val="00A52718"/>
    <w:rsid w:val="00AA6A52"/>
    <w:rsid w:val="00AF0F3D"/>
    <w:rsid w:val="00B26CFF"/>
    <w:rsid w:val="00B27534"/>
    <w:rsid w:val="00B81536"/>
    <w:rsid w:val="00B87859"/>
    <w:rsid w:val="00BA2918"/>
    <w:rsid w:val="00BA3FE3"/>
    <w:rsid w:val="00BC7D87"/>
    <w:rsid w:val="00BD3CAD"/>
    <w:rsid w:val="00BD6610"/>
    <w:rsid w:val="00C0569F"/>
    <w:rsid w:val="00C13556"/>
    <w:rsid w:val="00C2423E"/>
    <w:rsid w:val="00C256D9"/>
    <w:rsid w:val="00C623D7"/>
    <w:rsid w:val="00C9055E"/>
    <w:rsid w:val="00C97EF5"/>
    <w:rsid w:val="00D278F3"/>
    <w:rsid w:val="00D31C27"/>
    <w:rsid w:val="00D428EF"/>
    <w:rsid w:val="00D53233"/>
    <w:rsid w:val="00D73501"/>
    <w:rsid w:val="00E93356"/>
    <w:rsid w:val="00EA0C72"/>
    <w:rsid w:val="00EB22D4"/>
    <w:rsid w:val="00ED571C"/>
    <w:rsid w:val="00F04B3F"/>
    <w:rsid w:val="00F24F5C"/>
    <w:rsid w:val="00F51380"/>
    <w:rsid w:val="00FE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A334"/>
  <w15:docId w15:val="{D4A53779-6F1B-4880-8CD3-9AF1EC9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FF"/>
    <w:rPr>
      <w:rFonts w:ascii="Tahoma" w:hAnsi="Tahoma" w:cs="Tahoma"/>
      <w:sz w:val="16"/>
      <w:szCs w:val="16"/>
    </w:rPr>
  </w:style>
  <w:style w:type="paragraph" w:customStyle="1" w:styleId="Default">
    <w:name w:val="Default"/>
    <w:rsid w:val="00B26C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6CFF"/>
    <w:rPr>
      <w:color w:val="0000FF" w:themeColor="hyperlink"/>
      <w:u w:val="single"/>
    </w:rPr>
  </w:style>
  <w:style w:type="character" w:styleId="UnresolvedMention">
    <w:name w:val="Unresolved Mention"/>
    <w:basedOn w:val="DefaultParagraphFont"/>
    <w:uiPriority w:val="99"/>
    <w:semiHidden/>
    <w:unhideWhenUsed/>
    <w:rsid w:val="00FE520E"/>
    <w:rPr>
      <w:color w:val="605E5C"/>
      <w:shd w:val="clear" w:color="auto" w:fill="E1DFDD"/>
    </w:rPr>
  </w:style>
  <w:style w:type="paragraph" w:styleId="ListParagraph">
    <w:name w:val="List Paragraph"/>
    <w:basedOn w:val="Normal"/>
    <w:uiPriority w:val="34"/>
    <w:qFormat/>
    <w:rsid w:val="008A7D92"/>
    <w:pPr>
      <w:ind w:left="720"/>
      <w:contextualSpacing/>
    </w:pPr>
  </w:style>
  <w:style w:type="paragraph" w:customStyle="1" w:styleId="paragraph">
    <w:name w:val="paragraph"/>
    <w:basedOn w:val="Normal"/>
    <w:rsid w:val="00217A5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F7CDF"/>
    <w:rPr>
      <w:sz w:val="16"/>
      <w:szCs w:val="16"/>
    </w:rPr>
  </w:style>
  <w:style w:type="paragraph" w:styleId="CommentText">
    <w:name w:val="annotation text"/>
    <w:basedOn w:val="Normal"/>
    <w:link w:val="CommentTextChar"/>
    <w:uiPriority w:val="99"/>
    <w:semiHidden/>
    <w:unhideWhenUsed/>
    <w:rsid w:val="009F7CDF"/>
    <w:pPr>
      <w:spacing w:line="240" w:lineRule="auto"/>
    </w:pPr>
    <w:rPr>
      <w:sz w:val="20"/>
      <w:szCs w:val="20"/>
    </w:rPr>
  </w:style>
  <w:style w:type="character" w:customStyle="1" w:styleId="CommentTextChar">
    <w:name w:val="Comment Text Char"/>
    <w:basedOn w:val="DefaultParagraphFont"/>
    <w:link w:val="CommentText"/>
    <w:uiPriority w:val="99"/>
    <w:semiHidden/>
    <w:rsid w:val="009F7CDF"/>
    <w:rPr>
      <w:sz w:val="20"/>
      <w:szCs w:val="20"/>
    </w:rPr>
  </w:style>
  <w:style w:type="paragraph" w:styleId="CommentSubject">
    <w:name w:val="annotation subject"/>
    <w:basedOn w:val="CommentText"/>
    <w:next w:val="CommentText"/>
    <w:link w:val="CommentSubjectChar"/>
    <w:uiPriority w:val="99"/>
    <w:semiHidden/>
    <w:unhideWhenUsed/>
    <w:rsid w:val="009F7CDF"/>
    <w:rPr>
      <w:b/>
      <w:bCs/>
    </w:rPr>
  </w:style>
  <w:style w:type="character" w:customStyle="1" w:styleId="CommentSubjectChar">
    <w:name w:val="Comment Subject Char"/>
    <w:basedOn w:val="CommentTextChar"/>
    <w:link w:val="CommentSubject"/>
    <w:uiPriority w:val="99"/>
    <w:semiHidden/>
    <w:rsid w:val="009F7CDF"/>
    <w:rPr>
      <w:b/>
      <w:bCs/>
      <w:sz w:val="20"/>
      <w:szCs w:val="20"/>
    </w:rPr>
  </w:style>
  <w:style w:type="paragraph" w:styleId="Revision">
    <w:name w:val="Revision"/>
    <w:hidden/>
    <w:uiPriority w:val="99"/>
    <w:semiHidden/>
    <w:rsid w:val="002B4AAB"/>
    <w:pPr>
      <w:spacing w:after="0" w:line="240" w:lineRule="auto"/>
    </w:pPr>
  </w:style>
  <w:style w:type="character" w:customStyle="1" w:styleId="A1">
    <w:name w:val="A1"/>
    <w:uiPriority w:val="99"/>
    <w:rsid w:val="00C13556"/>
    <w:rPr>
      <w:rFonts w:cs="Chang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ey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hai/outbreaks/crpa-artificial-tea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Curran@CurranPR.com" TargetMode="External"/><Relationship Id="rId11" Type="http://schemas.openxmlformats.org/officeDocument/2006/relationships/hyperlink" Target="http://www.Twitter.com/GOA_eyes" TargetMode="External"/><Relationship Id="rId5" Type="http://schemas.openxmlformats.org/officeDocument/2006/relationships/image" Target="media/image1.jpeg"/><Relationship Id="rId10" Type="http://schemas.openxmlformats.org/officeDocument/2006/relationships/hyperlink" Target="http://www.facebook.com/GeorgiaOptometricAssociation" TargetMode="External"/><Relationship Id="rId4" Type="http://schemas.openxmlformats.org/officeDocument/2006/relationships/webSettings" Target="webSettings.xml"/><Relationship Id="rId9" Type="http://schemas.openxmlformats.org/officeDocument/2006/relationships/hyperlink" Target="http://www.GOAey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Dan Curran</cp:lastModifiedBy>
  <cp:revision>3</cp:revision>
  <cp:lastPrinted>2023-03-22T16:31:00Z</cp:lastPrinted>
  <dcterms:created xsi:type="dcterms:W3CDTF">2023-05-23T20:34:00Z</dcterms:created>
  <dcterms:modified xsi:type="dcterms:W3CDTF">2023-05-23T20:35:00Z</dcterms:modified>
</cp:coreProperties>
</file>